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43754E" w:rsidP="00E8285F">
      <w:pPr>
        <w:spacing w:before="0"/>
        <w:jc w:val="center"/>
        <w:rPr>
          <w:rFonts w:ascii="Times New Roman" w:hAnsi="Times New Roman" w:cs="Times New Roman"/>
          <w:sz w:val="28"/>
          <w:szCs w:val="28"/>
        </w:rPr>
      </w:pPr>
      <w:r>
        <w:rPr>
          <w:rFonts w:ascii="Times New Roman" w:hAnsi="Times New Roman" w:cs="Times New Roman"/>
          <w:sz w:val="28"/>
          <w:szCs w:val="28"/>
        </w:rPr>
        <w:t>Прокуратура Злынковского района разъясняет</w:t>
      </w:r>
    </w:p>
    <w:p w:rsidR="00E8285F" w:rsidRPr="005E0156" w:rsidP="00E8285F">
      <w:pPr>
        <w:jc w:val="both"/>
        <w:rPr>
          <w:rFonts w:ascii="Times New Roman" w:eastAsia="Times New Roman" w:hAnsi="Times New Roman" w:cs="Times New Roman"/>
          <w:b/>
          <w:sz w:val="28"/>
          <w:szCs w:val="28"/>
          <w:lang w:eastAsia="ru-RU"/>
        </w:rPr>
      </w:pPr>
    </w:p>
    <w:p w:rsidR="005E0156" w:rsidRPr="005E0156" w:rsidP="00E8285F">
      <w:pPr>
        <w:jc w:val="both"/>
        <w:rPr>
          <w:rFonts w:ascii="Times New Roman" w:eastAsia="Times New Roman" w:hAnsi="Times New Roman" w:cs="Times New Roman"/>
          <w:b/>
          <w:sz w:val="28"/>
          <w:szCs w:val="28"/>
          <w:lang w:eastAsia="ru-RU"/>
        </w:rPr>
      </w:pPr>
      <w:r w:rsidRPr="005E0156">
        <w:rPr>
          <w:rFonts w:ascii="Times New Roman" w:eastAsia="Times New Roman" w:hAnsi="Times New Roman" w:cs="Times New Roman"/>
          <w:b/>
          <w:sz w:val="28"/>
          <w:szCs w:val="28"/>
          <w:lang w:eastAsia="ru-RU"/>
        </w:rPr>
        <w:t>С 5 до 3 лет сокращается срок гарантийных обязательств застройщика для объекта долевого строительства</w:t>
      </w:r>
      <w:r>
        <w:rPr>
          <w:rFonts w:ascii="Times New Roman" w:eastAsia="Times New Roman" w:hAnsi="Times New Roman" w:cs="Times New Roman"/>
          <w:b/>
          <w:sz w:val="28"/>
          <w:szCs w:val="28"/>
          <w:lang w:eastAsia="ru-RU"/>
        </w:rPr>
        <w:t>.</w:t>
      </w:r>
    </w:p>
    <w:p w:rsidR="005E0156" w:rsidRPr="0043754E" w:rsidP="00E8285F">
      <w:pPr>
        <w:jc w:val="both"/>
        <w:rPr>
          <w:rFonts w:ascii="Times New Roman" w:eastAsia="Times New Roman" w:hAnsi="Times New Roman" w:cs="Times New Roman"/>
          <w:sz w:val="28"/>
          <w:szCs w:val="28"/>
          <w:lang w:eastAsia="ru-RU"/>
        </w:rPr>
      </w:pPr>
      <w:r w:rsidRPr="005E0156">
        <w:rPr>
          <w:rFonts w:ascii="Times New Roman" w:eastAsia="Times New Roman" w:hAnsi="Times New Roman" w:cs="Times New Roman"/>
          <w:sz w:val="28"/>
          <w:szCs w:val="28"/>
          <w:lang w:eastAsia="ru-RU"/>
        </w:rPr>
        <w:t>Федеральный закон от 08.08.2024 N 266-ФЗ"О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8"/>
          <w:szCs w:val="28"/>
          <w:lang w:eastAsia="ru-RU"/>
        </w:rPr>
        <w:t>.</w:t>
      </w:r>
    </w:p>
    <w:p w:rsidR="005E0156" w:rsidRPr="005E0156" w:rsidP="00E8285F">
      <w:pPr>
        <w:ind w:firstLine="708"/>
        <w:jc w:val="both"/>
        <w:rPr>
          <w:rFonts w:ascii="Times New Roman" w:eastAsia="Times New Roman" w:hAnsi="Times New Roman" w:cs="Times New Roman"/>
          <w:sz w:val="28"/>
          <w:szCs w:val="28"/>
          <w:lang w:eastAsia="ru-RU"/>
        </w:rPr>
      </w:pPr>
      <w:r w:rsidRPr="005E0156">
        <w:rPr>
          <w:rFonts w:ascii="Times New Roman" w:eastAsia="Times New Roman" w:hAnsi="Times New Roman" w:cs="Times New Roman"/>
          <w:sz w:val="28"/>
          <w:szCs w:val="28"/>
          <w:lang w:eastAsia="ru-RU"/>
        </w:rPr>
        <w:t>Указанный гарантийный срок исчисляется со дня передачи объекта участнику долевого строительства.</w:t>
      </w:r>
    </w:p>
    <w:p w:rsidR="005E0156" w:rsidRPr="005E0156" w:rsidP="00E8285F">
      <w:pPr>
        <w:ind w:firstLine="708"/>
        <w:jc w:val="both"/>
        <w:rPr>
          <w:rFonts w:ascii="Times New Roman" w:eastAsia="Times New Roman" w:hAnsi="Times New Roman" w:cs="Times New Roman"/>
          <w:sz w:val="28"/>
          <w:szCs w:val="28"/>
          <w:lang w:eastAsia="ru-RU"/>
        </w:rPr>
      </w:pPr>
      <w:r w:rsidRPr="005E0156">
        <w:rPr>
          <w:rFonts w:ascii="Times New Roman" w:eastAsia="Times New Roman" w:hAnsi="Times New Roman" w:cs="Times New Roman"/>
          <w:sz w:val="28"/>
          <w:szCs w:val="28"/>
          <w:lang w:eastAsia="ru-RU"/>
        </w:rPr>
        <w:t>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w:t>
      </w:r>
    </w:p>
    <w:p w:rsidR="005E0156" w:rsidRPr="005E0156" w:rsidP="00E8285F">
      <w:pPr>
        <w:ind w:firstLine="708"/>
        <w:jc w:val="both"/>
        <w:rPr>
          <w:rFonts w:ascii="Times New Roman" w:eastAsia="Times New Roman" w:hAnsi="Times New Roman" w:cs="Times New Roman"/>
          <w:sz w:val="28"/>
          <w:szCs w:val="28"/>
          <w:lang w:eastAsia="ru-RU"/>
        </w:rPr>
      </w:pPr>
      <w:r w:rsidRPr="005E0156">
        <w:rPr>
          <w:rFonts w:ascii="Times New Roman" w:eastAsia="Times New Roman" w:hAnsi="Times New Roman" w:cs="Times New Roman"/>
          <w:sz w:val="28"/>
          <w:szCs w:val="28"/>
          <w:lang w:eastAsia="ru-RU"/>
        </w:rPr>
        <w:t>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w:t>
      </w:r>
    </w:p>
    <w:p w:rsidR="0043754E" w:rsidP="00E8285F">
      <w:pPr>
        <w:jc w:val="both"/>
        <w:rPr>
          <w:rFonts w:ascii="Times New Roman" w:eastAsia="Times New Roman" w:hAnsi="Times New Roman" w:cs="Times New Roman"/>
          <w:sz w:val="28"/>
          <w:szCs w:val="28"/>
          <w:lang w:eastAsia="ru-RU"/>
        </w:rPr>
      </w:pPr>
      <w:r w:rsidRPr="005E0156">
        <w:rPr>
          <w:rFonts w:ascii="Times New Roman" w:eastAsia="Times New Roman" w:hAnsi="Times New Roman" w:cs="Times New Roman"/>
          <w:sz w:val="28"/>
          <w:szCs w:val="28"/>
          <w:lang w:eastAsia="ru-RU"/>
        </w:rPr>
        <w:t>Настоящий Федеральный закон вступает в силу с 1 сентября 2024 года.</w:t>
      </w:r>
    </w:p>
    <w:p w:rsidR="0043754E" w:rsidRPr="0043754E" w:rsidP="00E8285F">
      <w:pPr>
        <w:jc w:val="both"/>
        <w:rPr>
          <w:rFonts w:ascii="Times New Roman" w:eastAsia="Times New Roman" w:hAnsi="Times New Roman" w:cs="Times New Roman"/>
          <w:sz w:val="28"/>
          <w:szCs w:val="28"/>
          <w:lang w:eastAsia="ru-RU"/>
        </w:rPr>
      </w:pPr>
    </w:p>
    <w:p w:rsidR="005E0156" w:rsidP="00E8285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Помощник прокурора</w:t>
      </w:r>
    </w:p>
    <w:p w:rsidR="005E0156" w:rsidP="00E8285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24114">
        <w:rPr>
          <w:rFonts w:ascii="Times New Roman" w:eastAsia="Times New Roman" w:hAnsi="Times New Roman" w:cs="Times New Roman"/>
          <w:bCs/>
          <w:sz w:val="28"/>
          <w:szCs w:val="28"/>
          <w:lang w:eastAsia="ru-RU"/>
        </w:rPr>
        <w:t>Злынковского района</w:t>
      </w:r>
    </w:p>
    <w:p w:rsidR="005E0156" w:rsidP="00E8285F">
      <w:pPr>
        <w:jc w:val="both"/>
        <w:rPr>
          <w:rFonts w:ascii="Times New Roman" w:eastAsia="Times New Roman" w:hAnsi="Times New Roman" w:cs="Times New Roman"/>
          <w:bCs/>
          <w:sz w:val="28"/>
          <w:szCs w:val="28"/>
          <w:lang w:eastAsia="ru-RU"/>
        </w:rPr>
      </w:pPr>
      <w:r w:rsidRPr="00E24114">
        <w:rPr>
          <w:rFonts w:ascii="Times New Roman" w:eastAsia="Times New Roman" w:hAnsi="Times New Roman" w:cs="Times New Roman"/>
          <w:bCs/>
          <w:sz w:val="28"/>
          <w:szCs w:val="28"/>
          <w:lang w:eastAsia="ru-RU"/>
        </w:rPr>
        <w:t>Брянской области</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К.С. Махнырь</w:t>
      </w:r>
    </w:p>
    <w:sectPr>
      <w:pgSz w:w="11906" w:h="16838"/>
      <w:pgMar w:top="1134" w:right="850" w:bottom="1134" w:left="1701" w:header="708" w:footer="708" w:gutter="0"/>
      <w:pgNumType w:start="9"/>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5806DE"/>
    <w:multiLevelType w:val="hybridMultilevel"/>
    <w:tmpl w:val="AB7A1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3B4C0A"/>
    <w:multiLevelType w:val="hybridMultilevel"/>
    <w:tmpl w:val="CA666764"/>
    <w:lvl w:ilvl="0">
      <w:start w:val="1"/>
      <w:numFmt w:val="decimal"/>
      <w:lvlText w:val="%1."/>
      <w:lvlJc w:val="left"/>
      <w:pPr>
        <w:ind w:left="218" w:hanging="36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F5"/>
    <w:rsid w:val="000D0A49"/>
    <w:rsid w:val="0021404D"/>
    <w:rsid w:val="004335B8"/>
    <w:rsid w:val="0043754E"/>
    <w:rsid w:val="004865D8"/>
    <w:rsid w:val="005E0156"/>
    <w:rsid w:val="00736919"/>
    <w:rsid w:val="008136B6"/>
    <w:rsid w:val="009F77DB"/>
    <w:rsid w:val="00A83F32"/>
    <w:rsid w:val="00CA41B4"/>
    <w:rsid w:val="00CE3AF5"/>
    <w:rsid w:val="00DA2AF4"/>
    <w:rsid w:val="00E24114"/>
    <w:rsid w:val="00E828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59D2A2A6"/>
  <w15:chartTrackingRefBased/>
  <w15:docId w15:val="{05B72456-E20A-48D7-8424-8A4D2D27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F5"/>
    <w:pPr>
      <w:ind w:left="720"/>
      <w:contextualSpacing/>
    </w:pPr>
  </w:style>
  <w:style w:type="paragraph" w:styleId="NormalWeb">
    <w:name w:val="Normal (Web)"/>
    <w:basedOn w:val="Normal"/>
    <w:uiPriority w:val="99"/>
    <w:semiHidden/>
    <w:unhideWhenUsed/>
    <w:rsid w:val="004865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DFC3-B71F-460F-9ABD-A7E7F317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20</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Махнырь Константин Сергеевич</dc:creator>
  <cp:lastModifiedBy>Махнырь Константин Сергеевич</cp:lastModifiedBy>
  <cp:revision>2</cp:revision>
  <dcterms:created xsi:type="dcterms:W3CDTF">2024-08-16T06:24:00Z</dcterms:created>
  <dcterms:modified xsi:type="dcterms:W3CDTF">2024-08-16T12:19:00Z</dcterms:modified>
</cp:coreProperties>
</file>